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DF" w:rsidRPr="007E0B65" w:rsidRDefault="00A72357" w:rsidP="00C20976">
      <w:pPr>
        <w:jc w:val="right"/>
        <w:rPr>
          <w:b/>
          <w:sz w:val="130"/>
          <w:szCs w:val="130"/>
        </w:rPr>
      </w:pPr>
      <w:r>
        <w:rPr>
          <w:b/>
          <w:noProof/>
          <w:sz w:val="130"/>
          <w:szCs w:val="13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5.75pt;margin-top:140.15pt;width:135.75pt;height:50.9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" stroked="f">
            <v:textbox style="mso-fit-shape-to-text:t">
              <w:txbxContent>
                <w:p w:rsidR="00C20976" w:rsidRPr="00B979C9" w:rsidRDefault="0005349F">
                  <w:pPr>
                    <w:rPr>
                      <w:b/>
                      <w:sz w:val="48"/>
                      <w:szCs w:val="48"/>
                      <w:lang w:val="en-US"/>
                    </w:rPr>
                  </w:pPr>
                  <w:r>
                    <w:rPr>
                      <w:b/>
                      <w:sz w:val="48"/>
                      <w:szCs w:val="48"/>
                      <w:lang w:val="en-US"/>
                    </w:rPr>
                    <w:t>26</w:t>
                  </w:r>
                  <w:r w:rsidR="00B979C9">
                    <w:rPr>
                      <w:b/>
                      <w:sz w:val="48"/>
                      <w:szCs w:val="48"/>
                    </w:rPr>
                    <w:t>.</w:t>
                  </w:r>
                  <w:r w:rsidR="00B979C9">
                    <w:rPr>
                      <w:b/>
                      <w:sz w:val="48"/>
                      <w:szCs w:val="48"/>
                      <w:lang w:val="en-US"/>
                    </w:rPr>
                    <w:t>01</w:t>
                  </w:r>
                  <w:r w:rsidR="00B979C9">
                    <w:rPr>
                      <w:b/>
                      <w:sz w:val="48"/>
                      <w:szCs w:val="48"/>
                    </w:rPr>
                    <w:t>.20</w:t>
                  </w:r>
                  <w:r w:rsidR="00B979C9">
                    <w:rPr>
                      <w:b/>
                      <w:sz w:val="48"/>
                      <w:szCs w:val="48"/>
                      <w:lang w:val="en-US"/>
                    </w:rPr>
                    <w:t>20</w:t>
                  </w:r>
                </w:p>
              </w:txbxContent>
            </v:textbox>
          </v:shape>
        </w:pict>
      </w:r>
      <w:r>
        <w:rPr>
          <w:b/>
          <w:noProof/>
          <w:sz w:val="144"/>
          <w:szCs w:val="144"/>
          <w:u w:val="single"/>
          <w:lang w:eastAsia="ru-RU"/>
        </w:rPr>
        <w:pict>
          <v:oval id="Oval 2" o:spid="_x0000_s1027" style="position:absolute;left:0;text-align:left;margin-left:9.95pt;margin-top:24.65pt;width:112.9pt;height:111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" fillcolor="red" strokecolor="red"/>
        </w:pict>
      </w:r>
      <w:r w:rsidR="00E70EDF" w:rsidRPr="00E70EDF">
        <w:rPr>
          <w:b/>
          <w:sz w:val="144"/>
          <w:szCs w:val="144"/>
          <w:u w:val="single"/>
        </w:rPr>
        <w:t xml:space="preserve">В Е С Т Н И </w:t>
      </w:r>
      <w:proofErr w:type="gramStart"/>
      <w:r w:rsidR="00E70EDF" w:rsidRPr="00E70EDF">
        <w:rPr>
          <w:b/>
          <w:sz w:val="144"/>
          <w:szCs w:val="144"/>
          <w:u w:val="single"/>
        </w:rPr>
        <w:t>К</w:t>
      </w:r>
      <w:proofErr w:type="gramEnd"/>
      <w:r w:rsidR="00E70EDF" w:rsidRPr="00E70EDF">
        <w:rPr>
          <w:b/>
          <w:sz w:val="144"/>
          <w:szCs w:val="144"/>
        </w:rPr>
        <w:br/>
      </w:r>
      <w:r w:rsidR="00E70EDF" w:rsidRPr="00E70EDF">
        <w:rPr>
          <w:b/>
          <w:sz w:val="130"/>
          <w:szCs w:val="130"/>
        </w:rPr>
        <w:t>ПРАВЛЕНИЯ</w:t>
      </w:r>
    </w:p>
    <w:p w:rsidR="0005349F" w:rsidRPr="0005349F" w:rsidRDefault="0005349F" w:rsidP="0005349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возврате средств СНТ с книжек бывшего председателя</w:t>
      </w:r>
    </w:p>
    <w:p w:rsidR="0005349F" w:rsidRPr="0005349F" w:rsidRDefault="0005349F" w:rsidP="00B979C9">
      <w:pPr>
        <w:jc w:val="both"/>
        <w:rPr>
          <w:sz w:val="28"/>
          <w:szCs w:val="28"/>
        </w:rPr>
      </w:pPr>
    </w:p>
    <w:p w:rsidR="00B979C9" w:rsidRPr="00161C3C" w:rsidRDefault="00B979C9" w:rsidP="00B979C9">
      <w:pPr>
        <w:jc w:val="both"/>
        <w:rPr>
          <w:sz w:val="28"/>
          <w:szCs w:val="28"/>
        </w:rPr>
      </w:pPr>
      <w:r w:rsidRPr="00161C3C">
        <w:rPr>
          <w:sz w:val="28"/>
          <w:szCs w:val="28"/>
        </w:rPr>
        <w:t>Сегодня</w:t>
      </w:r>
      <w:r w:rsidR="00CF64C6" w:rsidRPr="00161C3C">
        <w:rPr>
          <w:sz w:val="28"/>
          <w:szCs w:val="28"/>
        </w:rPr>
        <w:t>,</w:t>
      </w:r>
      <w:r w:rsidR="0005349F">
        <w:rPr>
          <w:sz w:val="28"/>
          <w:szCs w:val="28"/>
        </w:rPr>
        <w:t xml:space="preserve"> 26</w:t>
      </w:r>
      <w:r w:rsidRPr="00161C3C">
        <w:rPr>
          <w:sz w:val="28"/>
          <w:szCs w:val="28"/>
        </w:rPr>
        <w:t xml:space="preserve"> января 2020 года </w:t>
      </w:r>
      <w:r w:rsidR="0005349F">
        <w:rPr>
          <w:sz w:val="28"/>
          <w:szCs w:val="28"/>
        </w:rPr>
        <w:t>Правление СНТ «Дружба» проголосовало по вопросам, связанным с определением объема средств, подлежащих возврату со сберкнижек В.П. Маскаева.</w:t>
      </w:r>
    </w:p>
    <w:p w:rsidR="0005349F" w:rsidRDefault="0005349F" w:rsidP="0040124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определения сумм требовались кассовые книги с 2005 по 2017 год, которые находились дома у Н.Д. Марченко, и которая отдала их Правлению лишь неделю назад. 24 и 25 января 2020 года представители Ревизионной комиссии и члены Правления изучили эти книги, сами сберкнижки В.П. Маскаева (оригиналы которых Н.Д. Марченко</w:t>
      </w:r>
      <w:proofErr w:type="gramEnd"/>
      <w:r>
        <w:rPr>
          <w:sz w:val="28"/>
          <w:szCs w:val="28"/>
        </w:rPr>
        <w:t xml:space="preserve"> также держит у себя дома), отчет предыдущей Ревизионной комиссии. Проверка проводилась в присутствии Н.Д. Марченко, а для обсуждения наиболее спорной суммы был приглашен </w:t>
      </w:r>
      <w:proofErr w:type="spellStart"/>
      <w:r>
        <w:rPr>
          <w:sz w:val="28"/>
          <w:szCs w:val="28"/>
        </w:rPr>
        <w:t>М.Калмаков</w:t>
      </w:r>
      <w:proofErr w:type="spellEnd"/>
      <w:r>
        <w:rPr>
          <w:sz w:val="28"/>
          <w:szCs w:val="28"/>
        </w:rPr>
        <w:t xml:space="preserve"> (член предыдущей Ревизионной комиссии).</w:t>
      </w:r>
    </w:p>
    <w:p w:rsidR="0005349F" w:rsidRDefault="0005349F" w:rsidP="00401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Обнаружилось, что </w:t>
      </w:r>
      <w:proofErr w:type="gramStart"/>
      <w:r>
        <w:rPr>
          <w:sz w:val="28"/>
          <w:szCs w:val="28"/>
        </w:rPr>
        <w:t>предыдущая</w:t>
      </w:r>
      <w:proofErr w:type="gramEnd"/>
      <w:r>
        <w:rPr>
          <w:sz w:val="28"/>
          <w:szCs w:val="28"/>
        </w:rPr>
        <w:t xml:space="preserve"> РК ошибочно учла сумму в 150 т.р. дважды. Также, важно отметить, что исследование началось с самой первой имеющейся в распоряжении СНТ сберкнижки, на которой уже присутствовала стартовая сумма в несколько сотен тысяч рублей. Несмотря на отсутствие четких оснований считать эту сумму деньгами СНТ, А.В. Маскаев согласился признать их таковыми. </w:t>
      </w:r>
      <w:r w:rsidR="006906A7">
        <w:rPr>
          <w:sz w:val="28"/>
          <w:szCs w:val="28"/>
        </w:rPr>
        <w:t>Также б</w:t>
      </w:r>
      <w:r>
        <w:rPr>
          <w:sz w:val="28"/>
          <w:szCs w:val="28"/>
        </w:rPr>
        <w:t xml:space="preserve">ыл обнаружен платеж на 100 тысяч рублей, сделанный В.П. Маскаевым на некий неустановленный счет СНТ. Эту сумму совместно было решено не </w:t>
      </w:r>
      <w:proofErr w:type="gramStart"/>
      <w:r>
        <w:rPr>
          <w:sz w:val="28"/>
          <w:szCs w:val="28"/>
        </w:rPr>
        <w:t>засчитывать</w:t>
      </w:r>
      <w:proofErr w:type="gramEnd"/>
      <w:r>
        <w:rPr>
          <w:sz w:val="28"/>
          <w:szCs w:val="28"/>
        </w:rPr>
        <w:t xml:space="preserve"> как возврат средств</w:t>
      </w:r>
      <w:r w:rsidR="006906A7">
        <w:rPr>
          <w:sz w:val="28"/>
          <w:szCs w:val="28"/>
        </w:rPr>
        <w:t xml:space="preserve"> СНТ</w:t>
      </w:r>
      <w:r>
        <w:rPr>
          <w:sz w:val="28"/>
          <w:szCs w:val="28"/>
        </w:rPr>
        <w:t xml:space="preserve">, и удержать ее </w:t>
      </w:r>
      <w:r w:rsidR="006906A7">
        <w:rPr>
          <w:sz w:val="28"/>
          <w:szCs w:val="28"/>
        </w:rPr>
        <w:t>с А.В.Маскаева.</w:t>
      </w:r>
    </w:p>
    <w:p w:rsidR="0005349F" w:rsidRPr="00223DDB" w:rsidRDefault="0005349F" w:rsidP="00401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Сравнив все суммы, которые были положены В.П. Маскаевым из кассы СНТ на сберкнижки, с суммами, которые были 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 xml:space="preserve"> возвращены в кассу, удалось получить разницу, которую и требуется вернуть. Эта сумма составила 2 018 000 рублей, включая накопленные проценты по вкладу.</w:t>
      </w:r>
      <w:r w:rsidR="00223DDB" w:rsidRPr="00223DDB">
        <w:rPr>
          <w:sz w:val="28"/>
          <w:szCs w:val="28"/>
        </w:rPr>
        <w:t xml:space="preserve"> </w:t>
      </w:r>
    </w:p>
    <w:p w:rsidR="0005349F" w:rsidRDefault="0005349F" w:rsidP="004012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Важно</w:t>
      </w:r>
      <w:r w:rsidR="006906A7">
        <w:rPr>
          <w:sz w:val="28"/>
          <w:szCs w:val="28"/>
        </w:rPr>
        <w:t xml:space="preserve"> иметь в виду, что указанная сумма, подлежащая возврату А.В.Маскаевым, включает </w:t>
      </w:r>
      <w:r>
        <w:rPr>
          <w:sz w:val="28"/>
          <w:szCs w:val="28"/>
        </w:rPr>
        <w:t xml:space="preserve">213 000 </w:t>
      </w:r>
      <w:r w:rsidR="006906A7">
        <w:rPr>
          <w:sz w:val="28"/>
          <w:szCs w:val="28"/>
        </w:rPr>
        <w:t>рублей, статус которых не определен</w:t>
      </w:r>
      <w:proofErr w:type="gramStart"/>
      <w:r w:rsidR="006906A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223DDB">
        <w:rPr>
          <w:sz w:val="28"/>
          <w:szCs w:val="28"/>
        </w:rPr>
        <w:t>Было предположено</w:t>
      </w:r>
      <w:r>
        <w:rPr>
          <w:sz w:val="28"/>
          <w:szCs w:val="28"/>
        </w:rPr>
        <w:t>, что эти деньги были собраны В.П. Маскаевым в сентябре 2013 года на ремонт дорог, а затем сняты им перед началом этого ремонта в июле 2014 года.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после снятия он не оприходовал их в кассу, во всяком случае документов об этом найти не удалось. </w:t>
      </w:r>
      <w:r w:rsidR="00223DDB">
        <w:rPr>
          <w:sz w:val="28"/>
          <w:szCs w:val="28"/>
        </w:rPr>
        <w:t xml:space="preserve">Но, их факт того, что это деньги СНТ не подтвержден ничем. </w:t>
      </w:r>
      <w:r>
        <w:rPr>
          <w:sz w:val="28"/>
          <w:szCs w:val="28"/>
        </w:rPr>
        <w:t xml:space="preserve">Была ли это ошибка, халатность или что-то иное, установить на дату 25 января 2020 года не получилось. Мнения членов Правления по этой сумме разделились, и было решено поставить общественность в </w:t>
      </w:r>
      <w:r w:rsidR="006906A7">
        <w:rPr>
          <w:sz w:val="28"/>
          <w:szCs w:val="28"/>
        </w:rPr>
        <w:t>известность</w:t>
      </w:r>
      <w:r>
        <w:rPr>
          <w:sz w:val="28"/>
          <w:szCs w:val="28"/>
        </w:rPr>
        <w:t xml:space="preserve"> относительно</w:t>
      </w:r>
      <w:r w:rsidR="006906A7">
        <w:rPr>
          <w:sz w:val="28"/>
          <w:szCs w:val="28"/>
        </w:rPr>
        <w:t xml:space="preserve"> ситуации с  этими деньгами</w:t>
      </w:r>
      <w:r>
        <w:rPr>
          <w:sz w:val="28"/>
          <w:szCs w:val="28"/>
        </w:rPr>
        <w:t>, т.к. в дальнейшем</w:t>
      </w:r>
      <w:r w:rsidR="006906A7">
        <w:rPr>
          <w:sz w:val="28"/>
          <w:szCs w:val="28"/>
        </w:rPr>
        <w:t xml:space="preserve">, при наличии в составе документов СНТ соответствующего подтверждения расходования этих средств на нужды СНТ, </w:t>
      </w:r>
      <w:r>
        <w:rPr>
          <w:sz w:val="28"/>
          <w:szCs w:val="28"/>
        </w:rPr>
        <w:t xml:space="preserve">А.В. Маскаевым </w:t>
      </w:r>
      <w:r w:rsidR="006906A7">
        <w:rPr>
          <w:sz w:val="28"/>
          <w:szCs w:val="28"/>
        </w:rPr>
        <w:t xml:space="preserve"> вправе потребовать от СНТ возврата этой суммы.</w:t>
      </w:r>
    </w:p>
    <w:p w:rsidR="0005349F" w:rsidRDefault="0005349F" w:rsidP="00401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А.В. Маскаев в присутствии членов Правления, Ревизионной комиссии, главного бухгалтера и Н.Д. Марченко </w:t>
      </w:r>
      <w:r w:rsidR="006906A7">
        <w:rPr>
          <w:sz w:val="28"/>
          <w:szCs w:val="28"/>
        </w:rPr>
        <w:t>подтвердил</w:t>
      </w:r>
      <w:r>
        <w:rPr>
          <w:sz w:val="28"/>
          <w:szCs w:val="28"/>
        </w:rPr>
        <w:t xml:space="preserve">, что готов вернуть 2 018 000 рублей </w:t>
      </w:r>
      <w:proofErr w:type="spellStart"/>
      <w:r w:rsidRPr="0005349F">
        <w:rPr>
          <w:b/>
          <w:sz w:val="28"/>
          <w:szCs w:val="28"/>
          <w:u w:val="single"/>
        </w:rPr>
        <w:t>единоразовым</w:t>
      </w:r>
      <w:proofErr w:type="spellEnd"/>
      <w:r w:rsidRPr="0005349F">
        <w:rPr>
          <w:b/>
          <w:sz w:val="28"/>
          <w:szCs w:val="28"/>
          <w:u w:val="single"/>
        </w:rPr>
        <w:t xml:space="preserve"> платежом в течение трех дней</w:t>
      </w:r>
      <w:r>
        <w:rPr>
          <w:sz w:val="28"/>
          <w:szCs w:val="28"/>
        </w:rPr>
        <w:t xml:space="preserve"> с момента </w:t>
      </w:r>
      <w:r w:rsidR="006906A7">
        <w:rPr>
          <w:sz w:val="28"/>
          <w:szCs w:val="28"/>
        </w:rPr>
        <w:t xml:space="preserve">вступления в силу определения суда об утверждении </w:t>
      </w:r>
      <w:r>
        <w:rPr>
          <w:sz w:val="28"/>
          <w:szCs w:val="28"/>
        </w:rPr>
        <w:t>мирового соглашения.</w:t>
      </w:r>
    </w:p>
    <w:p w:rsidR="0005349F" w:rsidRDefault="0005349F" w:rsidP="00401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</w:t>
      </w:r>
      <w:r w:rsidR="009861B6">
        <w:rPr>
          <w:sz w:val="28"/>
          <w:szCs w:val="28"/>
        </w:rPr>
        <w:t>устанавливает ответственность в виде взыскания процентов за пользование чужими денежными средствами (несвоевременный возврат денежных средств), рассчитанных, исходя из ключевой ставки ЦБ РФ. Однако</w:t>
      </w:r>
      <w:proofErr w:type="gramStart"/>
      <w:r w:rsidR="009861B6">
        <w:rPr>
          <w:sz w:val="28"/>
          <w:szCs w:val="28"/>
        </w:rPr>
        <w:t>,</w:t>
      </w:r>
      <w:proofErr w:type="gramEnd"/>
      <w:r w:rsidR="009861B6">
        <w:rPr>
          <w:sz w:val="28"/>
          <w:szCs w:val="28"/>
        </w:rPr>
        <w:t xml:space="preserve">  в данном случае следует признать, что пользования денежными средствами СНТ со стороны А.В.Маскаева не было, а задержка возврата этих средств (в том числе вылившаяся в судебный процесс) была вызвана исключительно неумением предыдущего руководства СНТ выстроить диалог  с А.В.Маскаевым с тем, чтобы избежать конфликта и суда, а также созданием ситуации с недоверием к сумме задолженности, предъявленной А.В.Маскаеву, когда величина этой суммы изменяется несколько раз без объяснения каких-либо причин.   </w:t>
      </w:r>
      <w:r w:rsidR="006E4C4E">
        <w:rPr>
          <w:sz w:val="28"/>
          <w:szCs w:val="28"/>
        </w:rPr>
        <w:t>Также п</w:t>
      </w:r>
      <w:r w:rsidR="009861B6">
        <w:rPr>
          <w:sz w:val="28"/>
          <w:szCs w:val="28"/>
        </w:rPr>
        <w:t>одчеркнем, что до вступления в наследство никаких процентов за пользование деньгами СНТ по закону быть не может</w:t>
      </w:r>
      <w:r w:rsidR="006E4C4E">
        <w:rPr>
          <w:sz w:val="28"/>
          <w:szCs w:val="28"/>
        </w:rPr>
        <w:t xml:space="preserve">. </w:t>
      </w:r>
      <w:r w:rsidR="009861B6">
        <w:rPr>
          <w:sz w:val="28"/>
          <w:szCs w:val="28"/>
        </w:rPr>
        <w:t xml:space="preserve"> </w:t>
      </w:r>
      <w:r>
        <w:rPr>
          <w:sz w:val="28"/>
          <w:szCs w:val="28"/>
        </w:rPr>
        <w:t>Это означает</w:t>
      </w:r>
      <w:r w:rsidR="006E4C4E">
        <w:rPr>
          <w:sz w:val="28"/>
          <w:szCs w:val="28"/>
        </w:rPr>
        <w:t>, что в данной ситуации и с точки зрения закона и с точки зрения справедливости обоснованно требовать от А.В. Маскаева денежные средства, принадлежащие СНТ, и накопленные на нее банковские проценты, но никак не штрафные проценты за несвоевременный их возврат (размер штрафных процентов составляет</w:t>
      </w:r>
      <w:r w:rsidR="006E4C4E" w:rsidRPr="006E4C4E">
        <w:rPr>
          <w:sz w:val="28"/>
          <w:szCs w:val="28"/>
        </w:rPr>
        <w:t xml:space="preserve"> </w:t>
      </w:r>
      <w:r w:rsidR="006E4C4E">
        <w:rPr>
          <w:sz w:val="28"/>
          <w:szCs w:val="28"/>
        </w:rPr>
        <w:t>152 861 рубль).</w:t>
      </w:r>
    </w:p>
    <w:p w:rsidR="0005349F" w:rsidRDefault="0005349F" w:rsidP="00401241">
      <w:pPr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бюдже</w:t>
      </w:r>
      <w:r w:rsidR="006906A7">
        <w:rPr>
          <w:sz w:val="28"/>
          <w:szCs w:val="28"/>
        </w:rPr>
        <w:t>т СНТ понес расходы в размере 51</w:t>
      </w:r>
      <w:r>
        <w:rPr>
          <w:sz w:val="28"/>
          <w:szCs w:val="28"/>
        </w:rPr>
        <w:t xml:space="preserve"> 000 рублей на адвокатские услуги, и 19 479 рублей на </w:t>
      </w:r>
      <w:r w:rsidR="006E4C4E">
        <w:rPr>
          <w:sz w:val="28"/>
          <w:szCs w:val="28"/>
        </w:rPr>
        <w:t xml:space="preserve">обращение с </w:t>
      </w:r>
      <w:r>
        <w:rPr>
          <w:sz w:val="28"/>
          <w:szCs w:val="28"/>
        </w:rPr>
        <w:t>исков</w:t>
      </w:r>
      <w:r w:rsidR="006E4C4E">
        <w:rPr>
          <w:sz w:val="28"/>
          <w:szCs w:val="28"/>
        </w:rPr>
        <w:t>ым</w:t>
      </w:r>
      <w:r>
        <w:rPr>
          <w:sz w:val="28"/>
          <w:szCs w:val="28"/>
        </w:rPr>
        <w:t xml:space="preserve"> заявление</w:t>
      </w:r>
      <w:r w:rsidR="006E4C4E">
        <w:rPr>
          <w:sz w:val="28"/>
          <w:szCs w:val="28"/>
        </w:rPr>
        <w:t>м в суд</w:t>
      </w:r>
      <w:r>
        <w:rPr>
          <w:sz w:val="28"/>
          <w:szCs w:val="28"/>
        </w:rPr>
        <w:t xml:space="preserve"> (госпошлина).</w:t>
      </w:r>
    </w:p>
    <w:p w:rsidR="0005349F" w:rsidRDefault="0005349F" w:rsidP="00401241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все аспекты этого дела</w:t>
      </w:r>
      <w:r w:rsidR="009861B6">
        <w:rPr>
          <w:sz w:val="28"/>
          <w:szCs w:val="28"/>
        </w:rPr>
        <w:t>,</w:t>
      </w:r>
      <w:r>
        <w:rPr>
          <w:sz w:val="28"/>
          <w:szCs w:val="28"/>
        </w:rPr>
        <w:t xml:space="preserve"> Правление проголосовало за следующее:</w:t>
      </w:r>
    </w:p>
    <w:p w:rsidR="0005349F" w:rsidRDefault="006E4C4E" w:rsidP="0005349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5349F">
        <w:rPr>
          <w:sz w:val="28"/>
          <w:szCs w:val="28"/>
        </w:rPr>
        <w:t>рекратить судебное разбирательство, и заключить с А.В. Маскаевым мировое соглашение, обязав его выплатить единовременным платежом в пользу СНТ 2 018 000 в течение трех дней после вступления в силу решения суда о прекращении дела мировым соглашением сторон.</w:t>
      </w:r>
      <w:r>
        <w:rPr>
          <w:sz w:val="28"/>
          <w:szCs w:val="28"/>
        </w:rPr>
        <w:t xml:space="preserve"> Это позволит не расходовать денежные средства СНТ на дальнейшие судебные процессы, а также обеспечит гарантированное поступление в бюджет СНТ указанной суммы уже сейчас, а не гипотетически и в неясной перспективе (если судебная тяжба будет продолжаться).</w:t>
      </w:r>
    </w:p>
    <w:p w:rsidR="0005349F" w:rsidRDefault="006E4C4E" w:rsidP="0005349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Учесть, что в случае, если будут найдены необходимые документы, подтверждающие целевое расходование денежных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 xml:space="preserve">азмере 213 000 рублей на нужды СНТ,  </w:t>
      </w:r>
      <w:r w:rsidR="0005349F">
        <w:rPr>
          <w:sz w:val="28"/>
          <w:szCs w:val="28"/>
        </w:rPr>
        <w:t xml:space="preserve">А.В. Маскаев имеет право на возврат </w:t>
      </w:r>
      <w:r>
        <w:rPr>
          <w:sz w:val="28"/>
          <w:szCs w:val="28"/>
        </w:rPr>
        <w:t>указанной суммы.</w:t>
      </w:r>
    </w:p>
    <w:p w:rsidR="0005349F" w:rsidRDefault="0005349F" w:rsidP="0005349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 взимать с А.В. Маскаева проценты за </w:t>
      </w:r>
      <w:r w:rsidR="00961A90">
        <w:rPr>
          <w:sz w:val="28"/>
          <w:szCs w:val="28"/>
        </w:rPr>
        <w:t xml:space="preserve">несвоевременный возврат денежных средств </w:t>
      </w:r>
      <w:r>
        <w:rPr>
          <w:sz w:val="28"/>
          <w:szCs w:val="28"/>
        </w:rPr>
        <w:t>СНТ, т.к.</w:t>
      </w:r>
      <w:r w:rsidR="00961A90">
        <w:rPr>
          <w:sz w:val="28"/>
          <w:szCs w:val="28"/>
        </w:rPr>
        <w:t xml:space="preserve"> задержка возврата была вызвана действиями предыдущего председателя, который </w:t>
      </w:r>
      <w:r>
        <w:rPr>
          <w:sz w:val="28"/>
          <w:szCs w:val="28"/>
        </w:rPr>
        <w:t xml:space="preserve">без согласования с Правлением, </w:t>
      </w:r>
      <w:r w:rsidR="00961A90">
        <w:rPr>
          <w:sz w:val="28"/>
          <w:szCs w:val="28"/>
        </w:rPr>
        <w:t xml:space="preserve">предъявлял А.В.Маскаеву требования о возврате различных </w:t>
      </w:r>
      <w:r>
        <w:rPr>
          <w:sz w:val="28"/>
          <w:szCs w:val="28"/>
        </w:rPr>
        <w:t xml:space="preserve">сумм, значительно отличавшихся друг от друга, а расчеты этих сумм разъяснены не были, </w:t>
      </w:r>
      <w:r w:rsidR="00961A90">
        <w:rPr>
          <w:sz w:val="28"/>
          <w:szCs w:val="28"/>
        </w:rPr>
        <w:t>что привело в итоге к судебному процессу</w:t>
      </w:r>
      <w:r>
        <w:rPr>
          <w:sz w:val="28"/>
          <w:szCs w:val="28"/>
        </w:rPr>
        <w:t>.</w:t>
      </w:r>
      <w:proofErr w:type="gramEnd"/>
    </w:p>
    <w:p w:rsidR="0005349F" w:rsidRDefault="0005349F" w:rsidP="0005349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 взимать с А.В. Маскаева компенсацию за адвокатские услуги и </w:t>
      </w:r>
      <w:r w:rsidR="00961A90">
        <w:rPr>
          <w:sz w:val="28"/>
          <w:szCs w:val="28"/>
        </w:rPr>
        <w:t>госпошлину, а</w:t>
      </w:r>
      <w:r>
        <w:rPr>
          <w:sz w:val="28"/>
          <w:szCs w:val="28"/>
        </w:rPr>
        <w:t xml:space="preserve"> вынести на Общее собрание в июне 2020 года вопрос о взыскании этих средств с Н.Д. Марченко, </w:t>
      </w:r>
      <w:r w:rsidR="00961A90">
        <w:rPr>
          <w:sz w:val="28"/>
          <w:szCs w:val="28"/>
        </w:rPr>
        <w:t>в связи с самовольным расходованием ею указанных средств</w:t>
      </w:r>
      <w:r>
        <w:rPr>
          <w:sz w:val="28"/>
          <w:szCs w:val="28"/>
        </w:rPr>
        <w:t xml:space="preserve"> без согласования и разрешения Общего собрания и Правления, в то время как </w:t>
      </w:r>
      <w:r w:rsidR="00961A90">
        <w:rPr>
          <w:sz w:val="28"/>
          <w:szCs w:val="28"/>
        </w:rPr>
        <w:t xml:space="preserve"> при надлежащем ведении дел СНТ и состоянии отчетности, а также</w:t>
      </w:r>
      <w:proofErr w:type="gramEnd"/>
      <w:r w:rsidR="00961A90">
        <w:rPr>
          <w:sz w:val="28"/>
          <w:szCs w:val="28"/>
        </w:rPr>
        <w:t xml:space="preserve"> при наличии доброй воли и действий в интересах СНТ, </w:t>
      </w:r>
      <w:r>
        <w:rPr>
          <w:sz w:val="28"/>
          <w:szCs w:val="28"/>
        </w:rPr>
        <w:t>вопрос мог бы</w:t>
      </w:r>
      <w:r w:rsidR="00961A90">
        <w:rPr>
          <w:sz w:val="28"/>
          <w:szCs w:val="28"/>
        </w:rPr>
        <w:t>ть решен во внесудебном порядке, без изъятия этих средств из бюджета СНТ.</w:t>
      </w:r>
    </w:p>
    <w:p w:rsidR="0005349F" w:rsidRDefault="0005349F" w:rsidP="0005349F">
      <w:pPr>
        <w:jc w:val="both"/>
        <w:rPr>
          <w:sz w:val="28"/>
          <w:szCs w:val="28"/>
        </w:rPr>
      </w:pPr>
      <w:r>
        <w:rPr>
          <w:sz w:val="28"/>
          <w:szCs w:val="28"/>
        </w:rPr>
        <w:t>Заседание суда, на котором будет рассмотрено мировое соглашение, состоится завтра, 27 января 2020 года.</w:t>
      </w:r>
    </w:p>
    <w:p w:rsidR="0005349F" w:rsidRDefault="0005349F" w:rsidP="0005349F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внимание,</w:t>
      </w:r>
    </w:p>
    <w:p w:rsidR="0005349F" w:rsidRPr="0005349F" w:rsidRDefault="0005349F" w:rsidP="0005349F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Правление и Ревизионная комиссия СНТ «Дружба»</w:t>
      </w:r>
      <w:r w:rsidRPr="0005349F">
        <w:rPr>
          <w:sz w:val="28"/>
          <w:szCs w:val="28"/>
        </w:rPr>
        <w:t xml:space="preserve"> </w:t>
      </w:r>
    </w:p>
    <w:sectPr w:rsidR="0005349F" w:rsidRPr="0005349F" w:rsidSect="00161C3C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FCC" w:rsidRDefault="00463FCC" w:rsidP="00AE1A49">
      <w:pPr>
        <w:spacing w:after="0" w:line="240" w:lineRule="auto"/>
      </w:pPr>
      <w:r>
        <w:separator/>
      </w:r>
    </w:p>
  </w:endnote>
  <w:endnote w:type="continuationSeparator" w:id="0">
    <w:p w:rsidR="00463FCC" w:rsidRDefault="00463FCC" w:rsidP="00AE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FCC" w:rsidRDefault="00463FCC" w:rsidP="00AE1A49">
      <w:pPr>
        <w:spacing w:after="0" w:line="240" w:lineRule="auto"/>
      </w:pPr>
      <w:r>
        <w:separator/>
      </w:r>
    </w:p>
  </w:footnote>
  <w:footnote w:type="continuationSeparator" w:id="0">
    <w:p w:rsidR="00463FCC" w:rsidRDefault="00463FCC" w:rsidP="00AE1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537"/>
    <w:multiLevelType w:val="hybridMultilevel"/>
    <w:tmpl w:val="D4DC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425D7"/>
    <w:multiLevelType w:val="hybridMultilevel"/>
    <w:tmpl w:val="718EB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25FC"/>
    <w:multiLevelType w:val="hybridMultilevel"/>
    <w:tmpl w:val="CCFA3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EDF"/>
    <w:rsid w:val="00027139"/>
    <w:rsid w:val="0005349F"/>
    <w:rsid w:val="000763BC"/>
    <w:rsid w:val="000B7268"/>
    <w:rsid w:val="00161C3C"/>
    <w:rsid w:val="0018222B"/>
    <w:rsid w:val="001C7B1B"/>
    <w:rsid w:val="001F53C8"/>
    <w:rsid w:val="00206D65"/>
    <w:rsid w:val="00223DDB"/>
    <w:rsid w:val="00330920"/>
    <w:rsid w:val="00355C64"/>
    <w:rsid w:val="003A5385"/>
    <w:rsid w:val="00401241"/>
    <w:rsid w:val="00463FCC"/>
    <w:rsid w:val="004D4E4E"/>
    <w:rsid w:val="00552250"/>
    <w:rsid w:val="005875C5"/>
    <w:rsid w:val="005C084F"/>
    <w:rsid w:val="006409E5"/>
    <w:rsid w:val="00673C19"/>
    <w:rsid w:val="006906A7"/>
    <w:rsid w:val="006E4C4E"/>
    <w:rsid w:val="00720B4C"/>
    <w:rsid w:val="007E0B65"/>
    <w:rsid w:val="007F6C31"/>
    <w:rsid w:val="0080272E"/>
    <w:rsid w:val="0082079F"/>
    <w:rsid w:val="00821479"/>
    <w:rsid w:val="00864A94"/>
    <w:rsid w:val="008C1FD4"/>
    <w:rsid w:val="00926C63"/>
    <w:rsid w:val="00940AB0"/>
    <w:rsid w:val="00961A90"/>
    <w:rsid w:val="009861B6"/>
    <w:rsid w:val="009D1034"/>
    <w:rsid w:val="00A044C2"/>
    <w:rsid w:val="00A72357"/>
    <w:rsid w:val="00AE1A49"/>
    <w:rsid w:val="00B96FD3"/>
    <w:rsid w:val="00B979C9"/>
    <w:rsid w:val="00BA5FC5"/>
    <w:rsid w:val="00C064E1"/>
    <w:rsid w:val="00C20976"/>
    <w:rsid w:val="00C43EB4"/>
    <w:rsid w:val="00CC6ACA"/>
    <w:rsid w:val="00CF64C6"/>
    <w:rsid w:val="00D57CEB"/>
    <w:rsid w:val="00D70966"/>
    <w:rsid w:val="00DE5EDA"/>
    <w:rsid w:val="00E0238A"/>
    <w:rsid w:val="00E077DF"/>
    <w:rsid w:val="00E61FCA"/>
    <w:rsid w:val="00E70EDF"/>
    <w:rsid w:val="00E867EC"/>
    <w:rsid w:val="00F30228"/>
    <w:rsid w:val="00F8485D"/>
    <w:rsid w:val="00FE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0E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20976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AE1A4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AE1A49"/>
    <w:rPr>
      <w:sz w:val="20"/>
      <w:szCs w:val="20"/>
    </w:rPr>
  </w:style>
  <w:style w:type="character" w:styleId="a9">
    <w:name w:val="footnote reference"/>
    <w:uiPriority w:val="99"/>
    <w:semiHidden/>
    <w:unhideWhenUsed/>
    <w:rsid w:val="00AE1A49"/>
    <w:rPr>
      <w:vertAlign w:val="superscript"/>
    </w:rPr>
  </w:style>
  <w:style w:type="character" w:styleId="aa">
    <w:name w:val="Hyperlink"/>
    <w:uiPriority w:val="99"/>
    <w:unhideWhenUsed/>
    <w:rsid w:val="004D4E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0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F1E62-2045-4DA0-9E18-660F7C2D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Kyrill Ladygin</dc:creator>
  <cp:lastModifiedBy>Kyrill Ladygin</cp:lastModifiedBy>
  <cp:revision>2</cp:revision>
  <cp:lastPrinted>2020-01-13T20:06:00Z</cp:lastPrinted>
  <dcterms:created xsi:type="dcterms:W3CDTF">2020-01-26T18:25:00Z</dcterms:created>
  <dcterms:modified xsi:type="dcterms:W3CDTF">2020-01-26T18:25:00Z</dcterms:modified>
</cp:coreProperties>
</file>